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0B4" w:rsidRPr="00BC10B4" w:rsidRDefault="00BC10B4">
      <w:pPr>
        <w:rPr>
          <w:rFonts w:ascii="Times New Roman" w:hAnsi="Times New Roman" w:cs="Times New Roman"/>
          <w:sz w:val="24"/>
          <w:szCs w:val="24"/>
        </w:rPr>
      </w:pPr>
      <w:r w:rsidRPr="00BC10B4">
        <w:rPr>
          <w:rFonts w:ascii="Times New Roman" w:hAnsi="Times New Roman" w:cs="Times New Roman"/>
          <w:sz w:val="24"/>
          <w:szCs w:val="24"/>
        </w:rPr>
        <w:t xml:space="preserve">16.04. </w:t>
      </w:r>
      <w:r w:rsidR="00F744C1">
        <w:rPr>
          <w:rFonts w:ascii="Times New Roman" w:hAnsi="Times New Roman" w:cs="Times New Roman"/>
          <w:sz w:val="24"/>
          <w:szCs w:val="24"/>
        </w:rPr>
        <w:t>2020</w:t>
      </w:r>
      <w:bookmarkStart w:id="0" w:name="_GoBack"/>
      <w:bookmarkEnd w:id="0"/>
    </w:p>
    <w:p w:rsidR="00417C03" w:rsidRPr="00BC10B4" w:rsidRDefault="00BC10B4">
      <w:pPr>
        <w:rPr>
          <w:rFonts w:ascii="Times New Roman" w:hAnsi="Times New Roman" w:cs="Times New Roman"/>
          <w:sz w:val="24"/>
          <w:szCs w:val="24"/>
        </w:rPr>
      </w:pPr>
      <w:r w:rsidRPr="00BC10B4">
        <w:rPr>
          <w:rFonts w:ascii="Times New Roman" w:hAnsi="Times New Roman" w:cs="Times New Roman"/>
          <w:sz w:val="24"/>
          <w:szCs w:val="24"/>
        </w:rPr>
        <w:t>География 7 класс</w:t>
      </w:r>
    </w:p>
    <w:p w:rsidR="00BC10B4" w:rsidRPr="00BC10B4" w:rsidRDefault="00BC10B4">
      <w:pPr>
        <w:rPr>
          <w:rFonts w:ascii="Times New Roman" w:hAnsi="Times New Roman" w:cs="Times New Roman"/>
          <w:sz w:val="24"/>
          <w:szCs w:val="24"/>
        </w:rPr>
      </w:pPr>
      <w:r w:rsidRPr="00BC10B4">
        <w:rPr>
          <w:rFonts w:ascii="Times New Roman" w:hAnsi="Times New Roman" w:cs="Times New Roman"/>
          <w:sz w:val="24"/>
          <w:szCs w:val="24"/>
        </w:rPr>
        <w:t>Тема: Внутренние воды. Природные зоны Евразии.</w:t>
      </w:r>
    </w:p>
    <w:p w:rsidR="00BC10B4" w:rsidRDefault="00BC10B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C10B4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BC10B4">
        <w:rPr>
          <w:rFonts w:ascii="Times New Roman" w:hAnsi="Times New Roman" w:cs="Times New Roman"/>
          <w:sz w:val="24"/>
          <w:szCs w:val="24"/>
        </w:rPr>
        <w:t>:  выучить п.51.52. ответить на вопросы</w:t>
      </w:r>
    </w:p>
    <w:p w:rsidR="00206DC5" w:rsidRDefault="00206D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Видеофильм по географии «Моры озёра реки России»</w:t>
      </w:r>
    </w:p>
    <w:p w:rsidR="00206DC5" w:rsidRPr="00206DC5" w:rsidRDefault="00206DC5" w:rsidP="00206DC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6D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Сообщение учителя: «Благодаря громадным размерам материка природа Евразии отличается разнообразием и контрастностью.</w:t>
      </w:r>
    </w:p>
    <w:p w:rsidR="00206DC5" w:rsidRPr="00206DC5" w:rsidRDefault="00206DC5" w:rsidP="00206DC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6D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Здесь расположена величайшая вершина мира – гора Джомолунгма (Эверест) высотой 8848 м и самая глубокая впадина суши (по отношению к уровню моря) – Мертвое море (-400м). Полюс холода в Оймяконе, где </w:t>
      </w:r>
      <w:proofErr w:type="gramStart"/>
      <w:r w:rsidRPr="00206D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зарегистрирована</w:t>
      </w:r>
      <w:proofErr w:type="gramEnd"/>
      <w:r w:rsidRPr="00206D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t-70</w:t>
      </w:r>
      <w:r w:rsidRPr="00206DC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06D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С, и знойные области Месопотамии. Засушливые районы Аравийского полуострова, где за год выпадает всего 44 мм осадков, и влажные области Северо-Восточной Индии (</w:t>
      </w:r>
      <w:proofErr w:type="spellStart"/>
      <w:r w:rsidRPr="00206D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Черапунджи</w:t>
      </w:r>
      <w:proofErr w:type="spellEnd"/>
      <w:r w:rsidRPr="00206D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с количеством осадков 12000 мм в год.</w:t>
      </w:r>
    </w:p>
    <w:p w:rsidR="00206DC5" w:rsidRPr="00206DC5" w:rsidRDefault="00206DC5" w:rsidP="00206DC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6D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севере материка арктические пустыни, а на юге – влажные экваториальные леса.</w:t>
      </w:r>
    </w:p>
    <w:p w:rsidR="00206DC5" w:rsidRPr="00206DC5" w:rsidRDefault="00206DC5" w:rsidP="00206DC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6D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ходу сообщения и беседы с детьми заполняются колонки таблицы.</w:t>
      </w:r>
    </w:p>
    <w:p w:rsidR="00206DC5" w:rsidRDefault="00206DC5" w:rsidP="00206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6D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Природные зоны – (учащиеся самостоятельно дают определение)</w:t>
      </w:r>
    </w:p>
    <w:p w:rsidR="00F744C1" w:rsidRDefault="00F744C1" w:rsidP="00F744C1">
      <w:pPr>
        <w:pStyle w:val="a3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Закрепление нового материала ведется по вопросам.</w:t>
      </w:r>
    </w:p>
    <w:p w:rsidR="00F744C1" w:rsidRDefault="00F744C1" w:rsidP="00F744C1">
      <w:pPr>
        <w:pStyle w:val="a3"/>
        <w:numPr>
          <w:ilvl w:val="0"/>
          <w:numId w:val="2"/>
        </w:num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Дайте определение природной зоны.</w:t>
      </w:r>
    </w:p>
    <w:p w:rsidR="00F744C1" w:rsidRDefault="00F744C1" w:rsidP="00F744C1">
      <w:pPr>
        <w:pStyle w:val="a3"/>
        <w:numPr>
          <w:ilvl w:val="0"/>
          <w:numId w:val="2"/>
        </w:num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Какие природные зоны не образуют сплошной полосы? Почему? (климатообразующий фактор: влияние океанов).</w:t>
      </w:r>
    </w:p>
    <w:p w:rsidR="00F744C1" w:rsidRDefault="00F744C1" w:rsidP="00F744C1">
      <w:pPr>
        <w:pStyle w:val="a3"/>
        <w:numPr>
          <w:ilvl w:val="0"/>
          <w:numId w:val="2"/>
        </w:num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Чем объясняется такое количество природных зон территории материка Евразии? (Большой протяженностью с севера на юг).</w:t>
      </w:r>
    </w:p>
    <w:p w:rsidR="00F744C1" w:rsidRPr="00206DC5" w:rsidRDefault="00F744C1" w:rsidP="00206DC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F744C1" w:rsidRPr="0020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63981"/>
    <w:multiLevelType w:val="multilevel"/>
    <w:tmpl w:val="8810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7089F"/>
    <w:multiLevelType w:val="multilevel"/>
    <w:tmpl w:val="F62448E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B4"/>
    <w:rsid w:val="00206DC5"/>
    <w:rsid w:val="00417C03"/>
    <w:rsid w:val="00BC10B4"/>
    <w:rsid w:val="00F7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2020-04-16T06:30:00Z</dcterms:created>
  <dcterms:modified xsi:type="dcterms:W3CDTF">2020-04-16T07:09:00Z</dcterms:modified>
</cp:coreProperties>
</file>